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0FA8F0AC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="003960FA">
        <w:rPr>
          <w:b/>
          <w:sz w:val="22"/>
          <w:szCs w:val="22"/>
        </w:rPr>
        <w:t>Протокола № 18</w:t>
      </w:r>
      <w:r w:rsidRPr="001E14E2">
        <w:rPr>
          <w:b/>
          <w:sz w:val="22"/>
          <w:szCs w:val="22"/>
        </w:rPr>
        <w:t>/2025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6C67E24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</w:t>
            </w:r>
            <w:r w:rsidR="003960FA">
              <w:rPr>
                <w:sz w:val="22"/>
                <w:szCs w:val="22"/>
              </w:rPr>
              <w:t>0</w:t>
            </w:r>
            <w:r w:rsidRPr="00ED4EBE">
              <w:rPr>
                <w:sz w:val="22"/>
                <w:szCs w:val="22"/>
              </w:rPr>
              <w:t xml:space="preserve"> апреля 2025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5B676E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5B676E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5B676E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5B676E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5B676E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5B676E">
        <w:rPr>
          <w:sz w:val="22"/>
          <w:szCs w:val="22"/>
        </w:rPr>
        <w:t xml:space="preserve"> </w:t>
      </w:r>
      <w:r w:rsidR="00D51E53" w:rsidRPr="005B676E">
        <w:rPr>
          <w:sz w:val="22"/>
          <w:szCs w:val="22"/>
        </w:rPr>
        <w:t>7</w:t>
      </w:r>
      <w:r w:rsidRPr="005B676E">
        <w:rPr>
          <w:sz w:val="22"/>
          <w:szCs w:val="22"/>
        </w:rPr>
        <w:t xml:space="preserve"> (</w:t>
      </w:r>
      <w:r w:rsidR="00D51E53" w:rsidRPr="005B676E">
        <w:rPr>
          <w:sz w:val="22"/>
          <w:szCs w:val="22"/>
        </w:rPr>
        <w:t>Семи</w:t>
      </w:r>
      <w:r w:rsidRPr="005B676E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5B676E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5B676E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5B676E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4020D87C" w14:textId="77777777" w:rsidR="003960FA" w:rsidRDefault="003960FA" w:rsidP="003960FA">
      <w:pPr>
        <w:ind w:left="360"/>
        <w:jc w:val="both"/>
        <w:rPr>
          <w:sz w:val="22"/>
          <w:szCs w:val="22"/>
        </w:rPr>
      </w:pPr>
      <w:r w:rsidRPr="00B12732">
        <w:rPr>
          <w:sz w:val="22"/>
          <w:szCs w:val="22"/>
        </w:rPr>
        <w:t>2.</w:t>
      </w:r>
      <w:r w:rsidRPr="00B12732">
        <w:rPr>
          <w:sz w:val="22"/>
          <w:szCs w:val="22"/>
          <w:lang w:val="en-US"/>
        </w:rPr>
        <w:t> </w:t>
      </w:r>
      <w:r w:rsidRPr="00B12732">
        <w:rPr>
          <w:sz w:val="22"/>
          <w:szCs w:val="22"/>
        </w:rPr>
        <w:t>О возможности предоставления займа члену Ассоциации в соответствии с Постановлением Правительства РФ от 27.06.2020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14:paraId="471DE995" w14:textId="77777777" w:rsidR="003960FA" w:rsidRPr="00B12732" w:rsidRDefault="003960FA" w:rsidP="003960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B450A7">
        <w:rPr>
          <w:sz w:val="22"/>
          <w:szCs w:val="22"/>
        </w:rPr>
        <w:t>Об изменении процентной ставки по договорам займа.</w:t>
      </w:r>
    </w:p>
    <w:p w14:paraId="12E773F2" w14:textId="77777777" w:rsidR="006D5FCC" w:rsidRDefault="006D5FCC" w:rsidP="00FD0FCB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5B676E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5B676E">
        <w:rPr>
          <w:sz w:val="22"/>
          <w:szCs w:val="22"/>
          <w:u w:val="single"/>
        </w:rPr>
        <w:t>:</w:t>
      </w:r>
    </w:p>
    <w:p w14:paraId="304DB49B" w14:textId="0C66E8AD" w:rsidR="00663812" w:rsidRDefault="00663812" w:rsidP="005B676E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04813B62" w14:textId="77777777" w:rsidR="005B676E" w:rsidRPr="00663812" w:rsidRDefault="005B676E" w:rsidP="005B676E">
      <w:pPr>
        <w:ind w:left="-180"/>
        <w:jc w:val="both"/>
        <w:rPr>
          <w:sz w:val="22"/>
          <w:szCs w:val="22"/>
        </w:rPr>
      </w:pPr>
    </w:p>
    <w:p w14:paraId="550C8C6C" w14:textId="7915320E" w:rsidR="003960FA" w:rsidRDefault="00734D4E" w:rsidP="003960FA">
      <w:pPr>
        <w:ind w:left="-567"/>
        <w:jc w:val="both"/>
        <w:rPr>
          <w:sz w:val="22"/>
          <w:szCs w:val="22"/>
        </w:rPr>
      </w:pPr>
      <w:r w:rsidRPr="005B676E">
        <w:rPr>
          <w:sz w:val="22"/>
          <w:szCs w:val="22"/>
        </w:rPr>
        <w:t xml:space="preserve">2.1. </w:t>
      </w:r>
      <w:r w:rsidR="003960FA" w:rsidRPr="00B12732">
        <w:rPr>
          <w:sz w:val="22"/>
          <w:szCs w:val="22"/>
        </w:rPr>
        <w:t>Предоставить заём члену Ассоциации - Обществу с ограниченной ответственностью «</w:t>
      </w:r>
      <w:proofErr w:type="spellStart"/>
      <w:r w:rsidR="003960FA" w:rsidRPr="00B12732">
        <w:rPr>
          <w:sz w:val="22"/>
          <w:szCs w:val="22"/>
        </w:rPr>
        <w:t>Сервислайн</w:t>
      </w:r>
      <w:proofErr w:type="spellEnd"/>
      <w:r w:rsidR="003960FA" w:rsidRPr="00B12732">
        <w:rPr>
          <w:sz w:val="22"/>
          <w:szCs w:val="22"/>
        </w:rPr>
        <w:t>» (ИНН 7804655592) на следующих условиях:</w:t>
      </w:r>
    </w:p>
    <w:p w14:paraId="3D2E3D38" w14:textId="77777777" w:rsidR="003960FA" w:rsidRPr="00B12732" w:rsidRDefault="003960FA" w:rsidP="003960FA">
      <w:pPr>
        <w:ind w:left="-567"/>
        <w:jc w:val="both"/>
        <w:rPr>
          <w:sz w:val="22"/>
          <w:szCs w:val="22"/>
        </w:rPr>
      </w:pPr>
    </w:p>
    <w:p w14:paraId="5D73F3D5" w14:textId="77777777" w:rsidR="003960FA" w:rsidRPr="00B12732" w:rsidRDefault="003960FA" w:rsidP="003960FA">
      <w:pPr>
        <w:ind w:left="-567"/>
        <w:jc w:val="both"/>
        <w:rPr>
          <w:sz w:val="22"/>
          <w:szCs w:val="22"/>
        </w:rPr>
      </w:pPr>
      <w:r w:rsidRPr="00B12732">
        <w:rPr>
          <w:sz w:val="22"/>
          <w:szCs w:val="22"/>
        </w:rPr>
        <w:t>- размер займа – 7 000 000 (</w:t>
      </w:r>
      <w:r w:rsidRPr="00B12732">
        <w:rPr>
          <w:rFonts w:eastAsia="Calibri"/>
          <w:sz w:val="22"/>
          <w:szCs w:val="22"/>
          <w:lang w:eastAsia="en-US"/>
        </w:rPr>
        <w:t>семь миллионов) рублей</w:t>
      </w:r>
      <w:r w:rsidRPr="00B12732">
        <w:rPr>
          <w:b/>
          <w:sz w:val="22"/>
          <w:szCs w:val="22"/>
        </w:rPr>
        <w:t xml:space="preserve"> </w:t>
      </w:r>
      <w:r w:rsidRPr="00B12732">
        <w:rPr>
          <w:sz w:val="22"/>
          <w:szCs w:val="22"/>
        </w:rPr>
        <w:t>00 копеек.</w:t>
      </w:r>
    </w:p>
    <w:p w14:paraId="445E2219" w14:textId="77777777" w:rsidR="003960FA" w:rsidRPr="00B12732" w:rsidRDefault="003960FA" w:rsidP="003960FA">
      <w:pPr>
        <w:ind w:left="-567"/>
        <w:jc w:val="both"/>
        <w:rPr>
          <w:rFonts w:eastAsia="Calibri"/>
          <w:sz w:val="22"/>
          <w:szCs w:val="22"/>
          <w:lang w:eastAsia="en-US"/>
        </w:rPr>
      </w:pPr>
      <w:r w:rsidRPr="00B12732">
        <w:rPr>
          <w:sz w:val="22"/>
          <w:szCs w:val="22"/>
        </w:rPr>
        <w:t>- цель займа - приобретение оборудования для выполнения по заключенным договорам (контрактам) работ по подготовке проектной документации объектов капитального строительства, в том числе по сохранению объектов культурного наследия по договору №789/24Д-суб. от 14.01.2025г., заключенному между ООО «</w:t>
      </w:r>
      <w:proofErr w:type="spellStart"/>
      <w:r w:rsidRPr="00B12732">
        <w:rPr>
          <w:sz w:val="22"/>
          <w:szCs w:val="22"/>
        </w:rPr>
        <w:t>Сервислайн</w:t>
      </w:r>
      <w:proofErr w:type="spellEnd"/>
      <w:r w:rsidRPr="00B12732">
        <w:rPr>
          <w:sz w:val="22"/>
          <w:szCs w:val="22"/>
        </w:rPr>
        <w:t>» и ООО «</w:t>
      </w:r>
      <w:proofErr w:type="spellStart"/>
      <w:r w:rsidRPr="00B12732">
        <w:rPr>
          <w:sz w:val="22"/>
          <w:szCs w:val="22"/>
        </w:rPr>
        <w:t>ВотерПрайсИнвест</w:t>
      </w:r>
      <w:proofErr w:type="spellEnd"/>
      <w:r w:rsidRPr="00B12732">
        <w:rPr>
          <w:sz w:val="22"/>
          <w:szCs w:val="22"/>
        </w:rPr>
        <w:t>» во исполнение обязательств по договору №789/24Д от 15.10.2024 г, заключенному между ООО «</w:t>
      </w:r>
      <w:proofErr w:type="spellStart"/>
      <w:r w:rsidRPr="00B12732">
        <w:rPr>
          <w:sz w:val="22"/>
          <w:szCs w:val="22"/>
        </w:rPr>
        <w:t>ВотерПрайсИнвест</w:t>
      </w:r>
      <w:proofErr w:type="spellEnd"/>
      <w:r w:rsidRPr="00B12732">
        <w:rPr>
          <w:sz w:val="22"/>
          <w:szCs w:val="22"/>
        </w:rPr>
        <w:t>» и ГУП «Водоканал Санкт-Петербурга»</w:t>
      </w:r>
      <w:r w:rsidRPr="00B12732">
        <w:rPr>
          <w:rFonts w:eastAsia="Calibri"/>
          <w:sz w:val="22"/>
          <w:szCs w:val="22"/>
          <w:lang w:eastAsia="en-US"/>
        </w:rPr>
        <w:t>, в соответствии с Федеральным законом от 18.07.2011 № 223-ФЗ «О закупках товаров, работ, услуг отдельными видами юридических лиц».</w:t>
      </w:r>
    </w:p>
    <w:p w14:paraId="6A4EEC40" w14:textId="77777777" w:rsidR="003960FA" w:rsidRPr="00B12732" w:rsidRDefault="003960FA" w:rsidP="003960FA">
      <w:pPr>
        <w:ind w:left="-567"/>
        <w:jc w:val="both"/>
        <w:rPr>
          <w:sz w:val="22"/>
          <w:szCs w:val="22"/>
        </w:rPr>
      </w:pPr>
      <w:r w:rsidRPr="00B12732">
        <w:rPr>
          <w:sz w:val="22"/>
          <w:szCs w:val="22"/>
        </w:rPr>
        <w:t>- процентная ставка за пользование займом составляет 0,5 (Ноль целых пять десятых) процента</w:t>
      </w:r>
      <w:r>
        <w:rPr>
          <w:sz w:val="22"/>
          <w:szCs w:val="22"/>
        </w:rPr>
        <w:t xml:space="preserve"> годовых</w:t>
      </w:r>
      <w:r w:rsidRPr="00B12732">
        <w:rPr>
          <w:sz w:val="22"/>
          <w:szCs w:val="22"/>
        </w:rPr>
        <w:t xml:space="preserve">.                   </w:t>
      </w:r>
    </w:p>
    <w:p w14:paraId="70CA44EA" w14:textId="77777777" w:rsidR="003960FA" w:rsidRPr="00B12732" w:rsidRDefault="003960FA" w:rsidP="003960FA">
      <w:pPr>
        <w:ind w:left="-567"/>
        <w:jc w:val="both"/>
        <w:rPr>
          <w:sz w:val="22"/>
          <w:szCs w:val="22"/>
        </w:rPr>
      </w:pPr>
      <w:r w:rsidRPr="00B12732">
        <w:rPr>
          <w:sz w:val="22"/>
          <w:szCs w:val="22"/>
        </w:rPr>
        <w:t xml:space="preserve">- срок возврата займа – не позднее 5 рабочих дней с момента исполнения всех обязательств по договору </w:t>
      </w:r>
      <w:r w:rsidRPr="00B12732">
        <w:rPr>
          <w:rFonts w:eastAsia="Calibri"/>
          <w:sz w:val="22"/>
          <w:szCs w:val="22"/>
          <w:lang w:eastAsia="en-US"/>
        </w:rPr>
        <w:t>подряда.</w:t>
      </w:r>
    </w:p>
    <w:p w14:paraId="3A7C782A" w14:textId="3AB42A1B" w:rsidR="003960FA" w:rsidRPr="00B12732" w:rsidRDefault="003960FA" w:rsidP="003960FA">
      <w:pPr>
        <w:ind w:left="-567"/>
        <w:jc w:val="both"/>
        <w:rPr>
          <w:sz w:val="22"/>
          <w:szCs w:val="22"/>
        </w:rPr>
      </w:pPr>
      <w:r w:rsidRPr="00B12732">
        <w:rPr>
          <w:sz w:val="22"/>
          <w:szCs w:val="22"/>
        </w:rPr>
        <w:t>- способ обеспечения исполнения обязательств заемщика по договору займа –   поручительство учредителя (участника) Общества с ограниченн</w:t>
      </w:r>
      <w:bookmarkStart w:id="0" w:name="_GoBack"/>
      <w:bookmarkEnd w:id="0"/>
      <w:r w:rsidRPr="00B12732">
        <w:rPr>
          <w:sz w:val="22"/>
          <w:szCs w:val="22"/>
        </w:rPr>
        <w:t>ой ответственностью «</w:t>
      </w:r>
      <w:proofErr w:type="spellStart"/>
      <w:r w:rsidRPr="00B12732">
        <w:rPr>
          <w:sz w:val="22"/>
          <w:szCs w:val="22"/>
        </w:rPr>
        <w:t>Сервислайн</w:t>
      </w:r>
      <w:proofErr w:type="spellEnd"/>
      <w:r w:rsidRPr="00B12732">
        <w:rPr>
          <w:sz w:val="22"/>
          <w:szCs w:val="22"/>
        </w:rPr>
        <w:t>» (ИНН 7804655592).</w:t>
      </w:r>
    </w:p>
    <w:p w14:paraId="2C5E2A30" w14:textId="77777777" w:rsidR="003960FA" w:rsidRDefault="003960FA" w:rsidP="003960FA">
      <w:pPr>
        <w:ind w:left="-567" w:firstLine="708"/>
        <w:jc w:val="both"/>
        <w:rPr>
          <w:sz w:val="22"/>
          <w:szCs w:val="22"/>
        </w:rPr>
      </w:pPr>
    </w:p>
    <w:p w14:paraId="541AB587" w14:textId="5AB35203" w:rsidR="003960FA" w:rsidRDefault="003960FA" w:rsidP="003960FA">
      <w:pPr>
        <w:ind w:left="-567" w:firstLine="708"/>
        <w:jc w:val="both"/>
        <w:rPr>
          <w:sz w:val="22"/>
          <w:szCs w:val="22"/>
        </w:rPr>
      </w:pPr>
      <w:r w:rsidRPr="00B12732">
        <w:rPr>
          <w:sz w:val="22"/>
          <w:szCs w:val="22"/>
        </w:rPr>
        <w:t>Поручить директору Ассоциации обеспечить подготовку и заключение с членом саморегулируемой организации Обществом с ограниченной ответственностью «</w:t>
      </w:r>
      <w:proofErr w:type="spellStart"/>
      <w:r w:rsidRPr="00B12732">
        <w:rPr>
          <w:sz w:val="22"/>
          <w:szCs w:val="22"/>
        </w:rPr>
        <w:t>Сервислайн</w:t>
      </w:r>
      <w:proofErr w:type="spellEnd"/>
      <w:r w:rsidRPr="00B12732">
        <w:rPr>
          <w:sz w:val="22"/>
          <w:szCs w:val="22"/>
        </w:rPr>
        <w:t>» (ИНН 7804655592) договора займа, а также договора поручительства в соответствии с предоставленным Заявлением на получение займа членом саморегулируемой организации и утвержденными Советом Ассоциации формами документов.</w:t>
      </w:r>
    </w:p>
    <w:p w14:paraId="36E1002A" w14:textId="70D00E17" w:rsidR="003960FA" w:rsidRDefault="003960FA" w:rsidP="003960FA">
      <w:pPr>
        <w:ind w:left="-567" w:firstLine="708"/>
        <w:jc w:val="both"/>
        <w:rPr>
          <w:sz w:val="22"/>
          <w:szCs w:val="22"/>
        </w:rPr>
      </w:pPr>
    </w:p>
    <w:p w14:paraId="22B0A9CF" w14:textId="0BF2A7CF" w:rsidR="003960FA" w:rsidRDefault="003960FA" w:rsidP="003960F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3.1. Р</w:t>
      </w:r>
      <w:r w:rsidRPr="00B450A7">
        <w:rPr>
          <w:sz w:val="22"/>
          <w:szCs w:val="22"/>
        </w:rPr>
        <w:t>уководствуясь п. 6.1.6. Положения о компенсационном фонде обеспечения договорных обязательств Ассоциации Саморегулируемая организация «Центр развития архитектурно-строительного п</w:t>
      </w:r>
      <w:r>
        <w:rPr>
          <w:sz w:val="22"/>
          <w:szCs w:val="22"/>
        </w:rPr>
        <w:t>роектирования» (в редакции от 25.03.2025</w:t>
      </w:r>
      <w:r w:rsidRPr="00B450A7">
        <w:rPr>
          <w:sz w:val="22"/>
          <w:szCs w:val="22"/>
        </w:rPr>
        <w:t>), изменить процентную ставку за пользование суммой займа по следующим, заключённым Ассоциацией СРО «ЦРАСП»</w:t>
      </w:r>
      <w:r>
        <w:rPr>
          <w:sz w:val="22"/>
          <w:szCs w:val="22"/>
        </w:rPr>
        <w:t>,</w:t>
      </w:r>
      <w:r w:rsidRPr="00B450A7">
        <w:rPr>
          <w:sz w:val="22"/>
          <w:szCs w:val="22"/>
        </w:rPr>
        <w:t xml:space="preserve"> договорам:</w:t>
      </w:r>
    </w:p>
    <w:p w14:paraId="6E6F2863" w14:textId="77777777" w:rsidR="003960FA" w:rsidRPr="00B450A7" w:rsidRDefault="003960FA" w:rsidP="003960FA">
      <w:pPr>
        <w:ind w:left="-567"/>
        <w:jc w:val="both"/>
        <w:rPr>
          <w:sz w:val="22"/>
          <w:szCs w:val="22"/>
        </w:rPr>
      </w:pPr>
      <w:r w:rsidRPr="00B450A7">
        <w:rPr>
          <w:sz w:val="22"/>
          <w:szCs w:val="22"/>
        </w:rPr>
        <w:t>- договору займа №15/З-</w:t>
      </w:r>
      <w:r>
        <w:rPr>
          <w:sz w:val="22"/>
          <w:szCs w:val="22"/>
        </w:rPr>
        <w:t>2024 от 21.10.2024, заключенному</w:t>
      </w:r>
      <w:r w:rsidRPr="00B450A7">
        <w:rPr>
          <w:sz w:val="22"/>
          <w:szCs w:val="22"/>
        </w:rPr>
        <w:t xml:space="preserve"> с ООО «</w:t>
      </w:r>
      <w:proofErr w:type="spellStart"/>
      <w:r w:rsidRPr="00B450A7">
        <w:rPr>
          <w:sz w:val="22"/>
          <w:szCs w:val="22"/>
        </w:rPr>
        <w:t>ВотерПрайсИнвест</w:t>
      </w:r>
      <w:proofErr w:type="spellEnd"/>
      <w:r w:rsidRPr="00B450A7">
        <w:rPr>
          <w:sz w:val="22"/>
          <w:szCs w:val="22"/>
        </w:rPr>
        <w:t>» (ИНН 7810627096),</w:t>
      </w:r>
    </w:p>
    <w:p w14:paraId="396D5507" w14:textId="77777777" w:rsidR="003960FA" w:rsidRPr="00B450A7" w:rsidRDefault="003960FA" w:rsidP="003960FA">
      <w:pPr>
        <w:ind w:left="-567"/>
        <w:jc w:val="both"/>
        <w:rPr>
          <w:sz w:val="22"/>
          <w:szCs w:val="22"/>
        </w:rPr>
      </w:pPr>
      <w:r w:rsidRPr="00B450A7">
        <w:rPr>
          <w:sz w:val="22"/>
          <w:szCs w:val="22"/>
        </w:rPr>
        <w:t>- договорам займа №10/З-2024 от 05.06.2024, №11/3</w:t>
      </w:r>
      <w:r>
        <w:rPr>
          <w:sz w:val="22"/>
          <w:szCs w:val="22"/>
        </w:rPr>
        <w:t>-2024 от 04.07.2024, заключенным</w:t>
      </w:r>
      <w:r w:rsidRPr="00B450A7">
        <w:rPr>
          <w:sz w:val="22"/>
          <w:szCs w:val="22"/>
        </w:rPr>
        <w:t xml:space="preserve"> с ООО «Скипетр» (ИНН 7804675655),</w:t>
      </w:r>
    </w:p>
    <w:p w14:paraId="3263B926" w14:textId="77777777" w:rsidR="003960FA" w:rsidRDefault="003960FA" w:rsidP="003960FA">
      <w:pPr>
        <w:ind w:left="-567"/>
        <w:jc w:val="both"/>
        <w:rPr>
          <w:sz w:val="22"/>
          <w:szCs w:val="22"/>
        </w:rPr>
      </w:pPr>
      <w:r w:rsidRPr="00B450A7">
        <w:rPr>
          <w:sz w:val="22"/>
          <w:szCs w:val="22"/>
        </w:rPr>
        <w:t>- договору займа №14/З-</w:t>
      </w:r>
      <w:r>
        <w:rPr>
          <w:sz w:val="22"/>
          <w:szCs w:val="22"/>
        </w:rPr>
        <w:t>2024 от 12.08.2024, заключенному</w:t>
      </w:r>
      <w:r w:rsidRPr="00B450A7">
        <w:rPr>
          <w:sz w:val="22"/>
          <w:szCs w:val="22"/>
        </w:rPr>
        <w:t xml:space="preserve"> с АО «</w:t>
      </w:r>
      <w:proofErr w:type="spellStart"/>
      <w:r w:rsidRPr="00B450A7">
        <w:rPr>
          <w:sz w:val="22"/>
          <w:szCs w:val="22"/>
        </w:rPr>
        <w:t>Проектиндустрия</w:t>
      </w:r>
      <w:proofErr w:type="spellEnd"/>
      <w:r w:rsidRPr="00B450A7">
        <w:rPr>
          <w:sz w:val="22"/>
          <w:szCs w:val="22"/>
        </w:rPr>
        <w:t xml:space="preserve">» (ИНН 7810086111), </w:t>
      </w:r>
    </w:p>
    <w:p w14:paraId="36C2A4D9" w14:textId="77777777" w:rsidR="003960FA" w:rsidRDefault="003960FA" w:rsidP="003960F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договору займа № 16/З-2025 от 21.01.2025, заключенному с АО </w:t>
      </w:r>
      <w:r w:rsidRPr="008F1DCB">
        <w:rPr>
          <w:sz w:val="22"/>
          <w:szCs w:val="22"/>
        </w:rPr>
        <w:t>«</w:t>
      </w:r>
      <w:proofErr w:type="spellStart"/>
      <w:r w:rsidRPr="008F1DCB">
        <w:rPr>
          <w:sz w:val="22"/>
          <w:szCs w:val="22"/>
        </w:rPr>
        <w:t>ВотерПрайсМенеджмент</w:t>
      </w:r>
      <w:proofErr w:type="spellEnd"/>
      <w:r w:rsidRPr="008F1DCB">
        <w:rPr>
          <w:sz w:val="22"/>
          <w:szCs w:val="22"/>
        </w:rPr>
        <w:t>»</w:t>
      </w:r>
      <w:r>
        <w:rPr>
          <w:sz w:val="22"/>
          <w:szCs w:val="22"/>
        </w:rPr>
        <w:t xml:space="preserve"> (ИНН 7810052391),</w:t>
      </w:r>
      <w:r w:rsidRPr="002C42C8">
        <w:rPr>
          <w:sz w:val="22"/>
          <w:szCs w:val="22"/>
        </w:rPr>
        <w:t xml:space="preserve"> </w:t>
      </w:r>
    </w:p>
    <w:p w14:paraId="410729FD" w14:textId="2A67927C" w:rsidR="003960FA" w:rsidRDefault="003960FA" w:rsidP="003960FA">
      <w:pPr>
        <w:ind w:left="-567"/>
        <w:jc w:val="both"/>
        <w:rPr>
          <w:sz w:val="22"/>
          <w:szCs w:val="22"/>
        </w:rPr>
      </w:pPr>
      <w:r w:rsidRPr="002C42C8">
        <w:rPr>
          <w:sz w:val="22"/>
          <w:szCs w:val="22"/>
        </w:rPr>
        <w:t xml:space="preserve"> (далее – договоры за</w:t>
      </w:r>
      <w:r>
        <w:rPr>
          <w:sz w:val="22"/>
          <w:szCs w:val="22"/>
        </w:rPr>
        <w:t>йма).</w:t>
      </w:r>
    </w:p>
    <w:p w14:paraId="7A487E5B" w14:textId="77777777" w:rsidR="003960FA" w:rsidRDefault="003960FA" w:rsidP="003960FA">
      <w:pPr>
        <w:ind w:left="-567" w:firstLine="708"/>
        <w:jc w:val="both"/>
        <w:rPr>
          <w:sz w:val="22"/>
          <w:szCs w:val="22"/>
        </w:rPr>
      </w:pPr>
    </w:p>
    <w:p w14:paraId="4AE2AB99" w14:textId="767825A1" w:rsidR="003960FA" w:rsidRDefault="003960FA" w:rsidP="003960FA">
      <w:pPr>
        <w:ind w:left="-567" w:firstLine="708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Pr="002C42C8">
        <w:rPr>
          <w:sz w:val="22"/>
          <w:szCs w:val="22"/>
        </w:rPr>
        <w:t>аключить с ООО «</w:t>
      </w:r>
      <w:proofErr w:type="spellStart"/>
      <w:r w:rsidRPr="002C42C8">
        <w:rPr>
          <w:sz w:val="22"/>
          <w:szCs w:val="22"/>
        </w:rPr>
        <w:t>ВотерПрайсИнвест</w:t>
      </w:r>
      <w:proofErr w:type="spellEnd"/>
      <w:r w:rsidRPr="002C42C8">
        <w:rPr>
          <w:sz w:val="22"/>
          <w:szCs w:val="22"/>
        </w:rPr>
        <w:t>» (ИНН 7810627096), ООО «Скипетр» (ИНН 7804675655), АО «</w:t>
      </w:r>
      <w:proofErr w:type="spellStart"/>
      <w:r w:rsidRPr="002C42C8">
        <w:rPr>
          <w:sz w:val="22"/>
          <w:szCs w:val="22"/>
        </w:rPr>
        <w:t>Проектиндустрия</w:t>
      </w:r>
      <w:proofErr w:type="spellEnd"/>
      <w:r w:rsidRPr="002C42C8">
        <w:rPr>
          <w:sz w:val="22"/>
          <w:szCs w:val="22"/>
        </w:rPr>
        <w:t>» (ИНН 7810086111), АО «</w:t>
      </w:r>
      <w:proofErr w:type="spellStart"/>
      <w:r w:rsidRPr="002C42C8">
        <w:rPr>
          <w:sz w:val="22"/>
          <w:szCs w:val="22"/>
        </w:rPr>
        <w:t>ВотерПрайсМенеджмент</w:t>
      </w:r>
      <w:proofErr w:type="spellEnd"/>
      <w:r w:rsidRPr="002C42C8">
        <w:rPr>
          <w:sz w:val="22"/>
          <w:szCs w:val="22"/>
        </w:rPr>
        <w:t>» (ИНН 7810052391) дополнительные соглашения к договорам займа, установив процентную ставку за пользование суммой займа в размере 0,5 (ноль целых пять десятых) процента годовых.</w:t>
      </w:r>
    </w:p>
    <w:p w14:paraId="5EA991FA" w14:textId="77777777" w:rsidR="003960FA" w:rsidRDefault="003960FA" w:rsidP="003960FA">
      <w:pPr>
        <w:ind w:left="-567" w:firstLine="708"/>
        <w:jc w:val="both"/>
        <w:rPr>
          <w:sz w:val="22"/>
          <w:szCs w:val="22"/>
        </w:rPr>
      </w:pPr>
    </w:p>
    <w:p w14:paraId="74DDDA81" w14:textId="16087CD4" w:rsidR="003960FA" w:rsidRPr="00B450A7" w:rsidRDefault="003960FA" w:rsidP="003960FA">
      <w:pPr>
        <w:ind w:left="-567" w:firstLine="708"/>
        <w:jc w:val="both"/>
        <w:rPr>
          <w:sz w:val="22"/>
          <w:szCs w:val="22"/>
        </w:rPr>
      </w:pPr>
      <w:r w:rsidRPr="00B450A7">
        <w:rPr>
          <w:sz w:val="22"/>
          <w:szCs w:val="22"/>
        </w:rPr>
        <w:lastRenderedPageBreak/>
        <w:t>Директору Ассоциации обеспечить подготовку и заключение дополнительных соглашений к договорам займа.</w:t>
      </w:r>
    </w:p>
    <w:p w14:paraId="78B98974" w14:textId="720D5BFF" w:rsidR="003960FA" w:rsidRPr="00B12732" w:rsidRDefault="003960FA" w:rsidP="003960FA">
      <w:pPr>
        <w:ind w:firstLine="708"/>
        <w:jc w:val="both"/>
        <w:rPr>
          <w:sz w:val="22"/>
          <w:szCs w:val="22"/>
        </w:rPr>
      </w:pPr>
    </w:p>
    <w:p w14:paraId="3908CBA2" w14:textId="0AF78741" w:rsidR="00734D4E" w:rsidRPr="00B067AC" w:rsidRDefault="00734D4E" w:rsidP="003960FA">
      <w:pPr>
        <w:ind w:left="-540"/>
        <w:jc w:val="both"/>
        <w:rPr>
          <w:sz w:val="22"/>
          <w:szCs w:val="22"/>
        </w:rPr>
      </w:pPr>
    </w:p>
    <w:p w14:paraId="2178CCA9" w14:textId="53EDCE45" w:rsidR="00FD0FCB" w:rsidRPr="00A319DF" w:rsidRDefault="00436E78" w:rsidP="00D00BF9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1</w:t>
      </w:r>
      <w:r w:rsidR="003960FA">
        <w:rPr>
          <w:sz w:val="22"/>
          <w:szCs w:val="22"/>
        </w:rPr>
        <w:t>0</w:t>
      </w:r>
      <w:r w:rsidRPr="008A76F6">
        <w:rPr>
          <w:sz w:val="22"/>
          <w:szCs w:val="22"/>
          <w:lang w:val="en-US"/>
        </w:rPr>
        <w:t xml:space="preserve"> </w:t>
      </w:r>
      <w:proofErr w:type="spellStart"/>
      <w:r w:rsidRPr="008A76F6">
        <w:rPr>
          <w:sz w:val="22"/>
          <w:szCs w:val="22"/>
          <w:lang w:val="en-US"/>
        </w:rPr>
        <w:t>апреля</w:t>
      </w:r>
      <w:proofErr w:type="spellEnd"/>
      <w:r w:rsidRPr="008A76F6">
        <w:rPr>
          <w:sz w:val="22"/>
          <w:szCs w:val="22"/>
          <w:lang w:val="en-US"/>
        </w:rPr>
        <w:t xml:space="preserve"> 2025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5B676E" w:rsidRDefault="00F628DA" w:rsidP="00AD4492">
            <w:pPr>
              <w:jc w:val="right"/>
              <w:rPr>
                <w:sz w:val="22"/>
                <w:szCs w:val="22"/>
              </w:rPr>
            </w:pPr>
            <w:r w:rsidRPr="005B676E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5B676E">
              <w:rPr>
                <w:sz w:val="22"/>
                <w:szCs w:val="22"/>
              </w:rPr>
              <w:t>Пышкин</w:t>
            </w:r>
            <w:proofErr w:type="spellEnd"/>
            <w:r w:rsidRPr="005B676E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5B676E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5B676E" w:rsidRDefault="00F628DA" w:rsidP="00AD4492">
            <w:pPr>
              <w:jc w:val="right"/>
              <w:rPr>
                <w:sz w:val="22"/>
                <w:szCs w:val="22"/>
              </w:rPr>
            </w:pPr>
            <w:r w:rsidRPr="005B676E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5B676E" w:rsidRDefault="00436E78" w:rsidP="00F628DA">
      <w:pPr>
        <w:ind w:left="-540"/>
        <w:rPr>
          <w:sz w:val="22"/>
          <w:szCs w:val="22"/>
        </w:rPr>
      </w:pPr>
    </w:p>
    <w:sectPr w:rsidR="00436E78" w:rsidRPr="005B676E" w:rsidSect="005B676E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4EE91B92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60FA">
      <w:rPr>
        <w:rStyle w:val="a5"/>
        <w:noProof/>
      </w:rPr>
      <w:t>2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2F80548"/>
    <w:multiLevelType w:val="hybridMultilevel"/>
    <w:tmpl w:val="7408E9E4"/>
    <w:lvl w:ilvl="0" w:tplc="71B6F41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960FA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B676E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B67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676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3366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3</cp:revision>
  <cp:lastPrinted>2025-04-10T08:33:00Z</cp:lastPrinted>
  <dcterms:created xsi:type="dcterms:W3CDTF">2025-04-02T12:27:00Z</dcterms:created>
  <dcterms:modified xsi:type="dcterms:W3CDTF">2025-04-10T08:33:00Z</dcterms:modified>
</cp:coreProperties>
</file>