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50/2024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декабря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96E2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396E2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396E24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96E2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396E24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96E24">
        <w:rPr>
          <w:sz w:val="22"/>
          <w:szCs w:val="22"/>
        </w:rPr>
        <w:t xml:space="preserve"> </w:t>
      </w:r>
      <w:r w:rsidR="00D51E53" w:rsidRPr="00396E24">
        <w:rPr>
          <w:sz w:val="22"/>
          <w:szCs w:val="22"/>
        </w:rPr>
        <w:t>7</w:t>
      </w:r>
      <w:r w:rsidRPr="00396E24">
        <w:rPr>
          <w:sz w:val="22"/>
          <w:szCs w:val="22"/>
        </w:rPr>
        <w:t xml:space="preserve"> (</w:t>
      </w:r>
      <w:r w:rsidR="00D51E53" w:rsidRPr="00396E24">
        <w:rPr>
          <w:sz w:val="22"/>
          <w:szCs w:val="22"/>
        </w:rPr>
        <w:t>Семи</w:t>
      </w:r>
      <w:r w:rsidRPr="00396E24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396E2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396E24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96E24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79880D07" w14:textId="49D407A1" w:rsidR="00436E78" w:rsidRPr="00811F0D" w:rsidRDefault="00D15555" w:rsidP="00396E24">
      <w:pPr>
        <w:ind w:left="360"/>
        <w:jc w:val="both"/>
        <w:rPr>
          <w:sz w:val="22"/>
          <w:szCs w:val="22"/>
        </w:rPr>
      </w:pPr>
      <w:r w:rsidRPr="00396E24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396E24" w:rsidRPr="00823293">
        <w:rPr>
          <w:sz w:val="22"/>
          <w:szCs w:val="22"/>
        </w:rPr>
        <w:t>Об установлении уровней ответственности члена Ассоциации по обязательствам по договорам</w:t>
      </w:r>
      <w:r w:rsidR="00396E24">
        <w:rPr>
          <w:sz w:val="22"/>
          <w:szCs w:val="22"/>
        </w:rPr>
        <w:t xml:space="preserve"> </w:t>
      </w:r>
      <w:r w:rsidR="00396E24" w:rsidRPr="00241327">
        <w:rPr>
          <w:sz w:val="22"/>
          <w:szCs w:val="22"/>
        </w:rPr>
        <w:t>подряда на подготовку проектной документации</w:t>
      </w:r>
      <w:r w:rsidR="00396E24">
        <w:rPr>
          <w:sz w:val="22"/>
          <w:szCs w:val="22"/>
        </w:rPr>
        <w:t>.</w:t>
      </w:r>
    </w:p>
    <w:p w14:paraId="389830AE" w14:textId="77777777" w:rsidR="00396E24" w:rsidRDefault="00396E24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14:paraId="36E221FB" w14:textId="303D3E9F" w:rsidR="00436E78" w:rsidRPr="00396E24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396E24">
        <w:rPr>
          <w:sz w:val="22"/>
          <w:szCs w:val="22"/>
          <w:u w:val="single"/>
        </w:rPr>
        <w:t>:</w:t>
      </w:r>
    </w:p>
    <w:p w14:paraId="304DB49B" w14:textId="38F0D3D1" w:rsidR="00663812" w:rsidRDefault="00663812" w:rsidP="00396E24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D5F9D24" w14:textId="77777777" w:rsidR="00396E24" w:rsidRPr="00663812" w:rsidRDefault="00396E24" w:rsidP="00396E24">
      <w:pPr>
        <w:ind w:left="-180"/>
        <w:jc w:val="both"/>
        <w:rPr>
          <w:sz w:val="22"/>
          <w:szCs w:val="22"/>
        </w:rPr>
      </w:pPr>
    </w:p>
    <w:p w14:paraId="1C3E5A1A" w14:textId="4CA913C3" w:rsidR="000119A9" w:rsidRPr="00733B20" w:rsidRDefault="0064112E" w:rsidP="000119A9">
      <w:pPr>
        <w:ind w:left="-540"/>
        <w:jc w:val="both"/>
        <w:rPr>
          <w:sz w:val="22"/>
          <w:szCs w:val="22"/>
        </w:rPr>
      </w:pPr>
      <w:r w:rsidRPr="00396E24">
        <w:rPr>
          <w:sz w:val="22"/>
          <w:szCs w:val="22"/>
        </w:rPr>
        <w:t xml:space="preserve">2.1. </w:t>
      </w:r>
      <w:r w:rsidR="00396E24" w:rsidRPr="00823293">
        <w:rPr>
          <w:sz w:val="22"/>
          <w:szCs w:val="22"/>
        </w:rPr>
        <w:t>Установить</w:t>
      </w:r>
      <w:r w:rsidR="00396E24">
        <w:rPr>
          <w:sz w:val="22"/>
          <w:szCs w:val="22"/>
        </w:rPr>
        <w:t xml:space="preserve"> первый</w:t>
      </w:r>
      <w:r w:rsidR="00396E24" w:rsidRPr="00823293">
        <w:rPr>
          <w:sz w:val="22"/>
          <w:szCs w:val="22"/>
        </w:rPr>
        <w:t xml:space="preserve"> уровень о</w:t>
      </w:r>
      <w:r w:rsidR="00396E24">
        <w:rPr>
          <w:sz w:val="22"/>
          <w:szCs w:val="22"/>
        </w:rPr>
        <w:t xml:space="preserve">тветственности члена Ассоциации </w:t>
      </w:r>
      <w:r w:rsidR="00396E24" w:rsidRPr="00355031">
        <w:rPr>
          <w:sz w:val="22"/>
          <w:szCs w:val="22"/>
        </w:rPr>
        <w:t>(предельный размер обязательств по заключенным договорам не превышает</w:t>
      </w:r>
      <w:r w:rsidR="00396E24">
        <w:rPr>
          <w:sz w:val="22"/>
          <w:szCs w:val="22"/>
        </w:rPr>
        <w:t xml:space="preserve"> двадцать пять миллионов рублей) </w:t>
      </w:r>
      <w:r w:rsidR="00396E24" w:rsidRPr="00823293">
        <w:rPr>
          <w:b/>
          <w:sz w:val="22"/>
          <w:szCs w:val="22"/>
        </w:rPr>
        <w:t>Общества с ограниченной ответственностью «Строительные Решения»</w:t>
      </w:r>
      <w:r w:rsidR="00396E24" w:rsidRPr="00823293">
        <w:rPr>
          <w:sz w:val="22"/>
          <w:szCs w:val="22"/>
        </w:rPr>
        <w:t xml:space="preserve"> (ОГРН 1167847129537, ИНН 7816322260) по обязательствам по договорам подряда на подготовку проектной документации, заключаемым с использованием конкурентных</w:t>
      </w:r>
      <w:r w:rsidR="00396E24">
        <w:rPr>
          <w:sz w:val="22"/>
          <w:szCs w:val="22"/>
        </w:rPr>
        <w:t xml:space="preserve"> способов заключения договоров,</w:t>
      </w:r>
      <w:r w:rsidR="00396E24" w:rsidRPr="00355031">
        <w:rPr>
          <w:sz w:val="22"/>
          <w:szCs w:val="22"/>
        </w:rPr>
        <w:t xml:space="preserve"> в отношении объектов капитального строительства, кроме особо опасных, технически сложных и уникальн</w:t>
      </w:r>
      <w:r w:rsidR="00396E24">
        <w:rPr>
          <w:sz w:val="22"/>
          <w:szCs w:val="22"/>
        </w:rPr>
        <w:t>ых объектов, согласно заявлению.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436E78" w:rsidP="00FB01FA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23 </w:t>
      </w:r>
      <w:proofErr w:type="spellStart"/>
      <w:r w:rsidRPr="008A76F6">
        <w:rPr>
          <w:sz w:val="22"/>
          <w:szCs w:val="22"/>
          <w:lang w:val="en-US"/>
        </w:rPr>
        <w:t>декабря</w:t>
      </w:r>
      <w:proofErr w:type="spellEnd"/>
      <w:r w:rsidRPr="008A76F6">
        <w:rPr>
          <w:sz w:val="22"/>
          <w:szCs w:val="22"/>
          <w:lang w:val="en-US"/>
        </w:rPr>
        <w:t xml:space="preserve">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396E24" w:rsidRDefault="00F628DA" w:rsidP="00AD4492">
            <w:pPr>
              <w:jc w:val="right"/>
              <w:rPr>
                <w:sz w:val="22"/>
                <w:szCs w:val="22"/>
              </w:rPr>
            </w:pPr>
            <w:r w:rsidRPr="00396E24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396E24">
              <w:rPr>
                <w:sz w:val="22"/>
                <w:szCs w:val="22"/>
              </w:rPr>
              <w:t>Пышкин</w:t>
            </w:r>
            <w:proofErr w:type="spellEnd"/>
            <w:r w:rsidRPr="00396E24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396E24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396E24" w:rsidRDefault="00F628DA" w:rsidP="00AD4492">
            <w:pPr>
              <w:jc w:val="right"/>
              <w:rPr>
                <w:sz w:val="22"/>
                <w:szCs w:val="22"/>
              </w:rPr>
            </w:pPr>
            <w:r w:rsidRPr="00396E24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396E24" w:rsidRDefault="00436E78" w:rsidP="00F628DA">
      <w:pPr>
        <w:ind w:left="-540"/>
        <w:rPr>
          <w:sz w:val="22"/>
          <w:szCs w:val="22"/>
        </w:rPr>
      </w:pPr>
      <w:bookmarkStart w:id="0" w:name="_GoBack"/>
      <w:bookmarkEnd w:id="0"/>
    </w:p>
    <w:sectPr w:rsidR="00436E78" w:rsidRPr="00396E24" w:rsidSect="00396E24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428B7A25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6E24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5C9"/>
    <w:multiLevelType w:val="hybridMultilevel"/>
    <w:tmpl w:val="92683264"/>
    <w:lvl w:ilvl="0" w:tplc="88B4FF1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96E24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96E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6E2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2024-12-23T12:17:00Z</cp:lastPrinted>
  <dcterms:created xsi:type="dcterms:W3CDTF">2024-12-23T12:18:00Z</dcterms:created>
  <dcterms:modified xsi:type="dcterms:W3CDTF">2024-12-23T12:18:00Z</dcterms:modified>
</cp:coreProperties>
</file>